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AB3" w:rsidRDefault="002F3AB3" w:rsidP="002F3AB3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 ФИНАНСОВ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2F3AB3" w:rsidRDefault="002F3AB3" w:rsidP="002F3AB3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БОКСИТОГОРСКОГО МУНИЦИПАЛЬНОГО РАЙОНА</w:t>
      </w:r>
    </w:p>
    <w:p w:rsidR="002F3AB3" w:rsidRDefault="002F3AB3" w:rsidP="002F3AB3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2F3AB3" w:rsidRDefault="002F3AB3" w:rsidP="002F3AB3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2F3AB3" w:rsidRDefault="002F3AB3" w:rsidP="002F3AB3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ПРИКАЗ </w:t>
      </w:r>
    </w:p>
    <w:p w:rsidR="002F3AB3" w:rsidRDefault="007E64F4" w:rsidP="002F3AB3">
      <w:pPr>
        <w:pStyle w:val="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 04</w:t>
      </w:r>
      <w:r w:rsidR="002F3AB3">
        <w:rPr>
          <w:b/>
          <w:bCs/>
          <w:sz w:val="28"/>
          <w:szCs w:val="28"/>
        </w:rPr>
        <w:t xml:space="preserve"> </w:t>
      </w:r>
      <w:r w:rsidR="00862D0D">
        <w:rPr>
          <w:b/>
          <w:bCs/>
          <w:sz w:val="28"/>
          <w:szCs w:val="28"/>
        </w:rPr>
        <w:t>июля</w:t>
      </w:r>
      <w:r w:rsidR="002F3AB3">
        <w:rPr>
          <w:b/>
          <w:bCs/>
          <w:sz w:val="28"/>
          <w:szCs w:val="28"/>
        </w:rPr>
        <w:t xml:space="preserve"> 20</w:t>
      </w:r>
      <w:r w:rsidR="00862D0D">
        <w:rPr>
          <w:b/>
          <w:bCs/>
          <w:sz w:val="28"/>
          <w:szCs w:val="28"/>
        </w:rPr>
        <w:t>22</w:t>
      </w:r>
      <w:r w:rsidR="002F3AB3">
        <w:rPr>
          <w:b/>
          <w:bCs/>
          <w:sz w:val="28"/>
          <w:szCs w:val="28"/>
        </w:rPr>
        <w:t xml:space="preserve"> года № </w:t>
      </w:r>
      <w:r w:rsidR="00862D0D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6</w:t>
      </w:r>
      <w:r w:rsidR="002F3AB3">
        <w:rPr>
          <w:b/>
          <w:bCs/>
          <w:sz w:val="28"/>
          <w:szCs w:val="28"/>
        </w:rPr>
        <w:t xml:space="preserve">  </w:t>
      </w:r>
    </w:p>
    <w:p w:rsidR="002F3AB3" w:rsidRPr="00862D0D" w:rsidRDefault="002F3AB3" w:rsidP="00862D0D">
      <w:pPr>
        <w:pStyle w:val="ConsTitle"/>
        <w:widowControl/>
        <w:tabs>
          <w:tab w:val="left" w:pos="5387"/>
        </w:tabs>
        <w:ind w:right="3968"/>
        <w:rPr>
          <w:sz w:val="24"/>
          <w:szCs w:val="24"/>
        </w:rPr>
      </w:pPr>
      <w:r w:rsidRPr="00862D0D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</w:t>
      </w:r>
      <w:r w:rsidR="00862D0D" w:rsidRPr="00862D0D">
        <w:rPr>
          <w:rFonts w:ascii="Times New Roman" w:hAnsi="Times New Roman" w:cs="Times New Roman"/>
          <w:b w:val="0"/>
          <w:sz w:val="24"/>
          <w:szCs w:val="24"/>
        </w:rPr>
        <w:t>порядка санкционирования расходов муниципальных бюджетных учреждений Бокситогорского муниципального района Ленинградской области, городских с сельских поселений Бокситогорского муниципального района Ленинградской области, источником финансового обеспечения которых являются субсидии на иные цели и субсидии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</w:t>
      </w:r>
      <w:r w:rsidRPr="00862D0D">
        <w:rPr>
          <w:sz w:val="24"/>
          <w:szCs w:val="24"/>
        </w:rPr>
        <w:t xml:space="preserve"> </w:t>
      </w:r>
    </w:p>
    <w:p w:rsidR="00862D0D" w:rsidRDefault="00862D0D" w:rsidP="00862D0D">
      <w:pPr>
        <w:pStyle w:val="ConsTitle"/>
        <w:widowControl/>
        <w:tabs>
          <w:tab w:val="left" w:pos="5387"/>
        </w:tabs>
        <w:ind w:right="3968"/>
      </w:pPr>
    </w:p>
    <w:p w:rsidR="00862D0D" w:rsidRDefault="00862D0D" w:rsidP="00862D0D">
      <w:pPr>
        <w:pStyle w:val="ConsTitle"/>
        <w:widowControl/>
        <w:tabs>
          <w:tab w:val="left" w:pos="5387"/>
        </w:tabs>
        <w:ind w:right="3968"/>
      </w:pPr>
    </w:p>
    <w:p w:rsidR="002F3AB3" w:rsidRDefault="002F3AB3" w:rsidP="002F3AB3">
      <w:pPr>
        <w:pStyle w:val="2"/>
        <w:spacing w:line="240" w:lineRule="auto"/>
        <w:ind w:right="49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п.2 статьи 154</w:t>
      </w:r>
      <w:r w:rsidR="007E64F4">
        <w:rPr>
          <w:sz w:val="28"/>
          <w:szCs w:val="28"/>
        </w:rPr>
        <w:t>, п.1 статьи 219</w:t>
      </w:r>
      <w:r>
        <w:rPr>
          <w:sz w:val="28"/>
          <w:szCs w:val="28"/>
        </w:rPr>
        <w:t xml:space="preserve"> Бюджетного кодекса Российской Федерации  в части реализации полномочий комитета финансов по организации исполнения бюджета Бокситогорского муниципального района, Бокситогорского городского поселения и поселений, находящихся на кассовом обслуживании в комитете финансов, и с целью приведения муниципальных правовых актов комитета финансов администрации Бокситогорского муниципального района в соответствие с действующим законодательством  </w:t>
      </w:r>
    </w:p>
    <w:p w:rsidR="002F3AB3" w:rsidRDefault="002F3AB3" w:rsidP="002F3AB3">
      <w:pPr>
        <w:pStyle w:val="a3"/>
        <w:ind w:right="46" w:firstLine="709"/>
        <w:rPr>
          <w:b/>
          <w:szCs w:val="28"/>
        </w:rPr>
      </w:pPr>
    </w:p>
    <w:p w:rsidR="002F3AB3" w:rsidRDefault="002F3AB3" w:rsidP="002F3AB3">
      <w:pPr>
        <w:pStyle w:val="a3"/>
        <w:ind w:right="46" w:firstLine="709"/>
        <w:rPr>
          <w:b/>
          <w:szCs w:val="28"/>
        </w:rPr>
      </w:pPr>
      <w:r>
        <w:rPr>
          <w:b/>
          <w:szCs w:val="28"/>
        </w:rPr>
        <w:t>ПРИКАЗЫВАЮ:</w:t>
      </w:r>
    </w:p>
    <w:p w:rsidR="002F3AB3" w:rsidRDefault="002F3AB3" w:rsidP="002F3AB3">
      <w:pPr>
        <w:pStyle w:val="a3"/>
        <w:tabs>
          <w:tab w:val="num" w:pos="0"/>
          <w:tab w:val="num" w:pos="900"/>
        </w:tabs>
        <w:ind w:right="46" w:firstLine="708"/>
        <w:rPr>
          <w:szCs w:val="28"/>
        </w:rPr>
      </w:pPr>
    </w:p>
    <w:p w:rsidR="002F3AB3" w:rsidRDefault="002F3AB3" w:rsidP="002F3AB3">
      <w:pPr>
        <w:pStyle w:val="a3"/>
        <w:tabs>
          <w:tab w:val="num" w:pos="0"/>
          <w:tab w:val="num" w:pos="900"/>
        </w:tabs>
        <w:ind w:right="46" w:firstLine="708"/>
        <w:rPr>
          <w:szCs w:val="28"/>
        </w:rPr>
      </w:pPr>
      <w:r>
        <w:rPr>
          <w:szCs w:val="28"/>
        </w:rPr>
        <w:t>1. Утвердить Порядок санкционирования расходов муниципальных бюджетных учреждений Бокситогорского муниципального района Ленинградской области, городских с сельских поселений</w:t>
      </w:r>
      <w:r w:rsidRPr="002F3AB3">
        <w:t xml:space="preserve"> </w:t>
      </w:r>
      <w:r w:rsidRPr="002F3AB3">
        <w:rPr>
          <w:szCs w:val="28"/>
        </w:rPr>
        <w:t>Бокситогорского муниципального района Ленинградской области</w:t>
      </w:r>
      <w:r>
        <w:rPr>
          <w:szCs w:val="28"/>
        </w:rPr>
        <w:t xml:space="preserve">, источником финансового обеспечения которых являются субсидии на иные цели и субсидии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собственность, согласно Приложению. </w:t>
      </w:r>
    </w:p>
    <w:p w:rsidR="002F3AB3" w:rsidRDefault="002F3AB3" w:rsidP="002F3AB3">
      <w:pPr>
        <w:pStyle w:val="a3"/>
        <w:tabs>
          <w:tab w:val="num" w:pos="0"/>
          <w:tab w:val="num" w:pos="900"/>
        </w:tabs>
        <w:ind w:right="46" w:firstLine="0"/>
        <w:rPr>
          <w:szCs w:val="28"/>
        </w:rPr>
      </w:pPr>
    </w:p>
    <w:p w:rsidR="002F3AB3" w:rsidRPr="002F3AB3" w:rsidRDefault="002F3AB3" w:rsidP="002F3A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F3AB3">
        <w:rPr>
          <w:sz w:val="28"/>
          <w:szCs w:val="28"/>
        </w:rPr>
        <w:t xml:space="preserve">2. </w:t>
      </w:r>
      <w:r>
        <w:rPr>
          <w:sz w:val="28"/>
          <w:szCs w:val="28"/>
        </w:rPr>
        <w:t>Сектору</w:t>
      </w:r>
      <w:r w:rsidRPr="002F3AB3">
        <w:rPr>
          <w:sz w:val="28"/>
          <w:szCs w:val="28"/>
        </w:rPr>
        <w:t xml:space="preserve"> казначейского исполнения бюджета довести настоящий приказ до сведения главных распорядителей средств бюджета (учредителей) </w:t>
      </w:r>
      <w:r w:rsidRPr="002F3AB3">
        <w:rPr>
          <w:sz w:val="28"/>
          <w:szCs w:val="28"/>
        </w:rPr>
        <w:lastRenderedPageBreak/>
        <w:t>Бокситогорского муниципального района и бюджетов городских и сельских поселений Бокситогорского муниципального района, находящихся на кассовом обслуживании в комитете финансов администрации Бокситогорского муниципального района.</w:t>
      </w:r>
    </w:p>
    <w:p w:rsidR="002F3AB3" w:rsidRPr="002F3AB3" w:rsidRDefault="002F3AB3" w:rsidP="002F3A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F3AB3">
        <w:rPr>
          <w:sz w:val="28"/>
          <w:szCs w:val="28"/>
        </w:rPr>
        <w:t>3. Главным распорядителям бюджетных средств (учредителям) и довести настоящий приказ до сведения подведомственных учреждений.</w:t>
      </w:r>
    </w:p>
    <w:p w:rsidR="002F3AB3" w:rsidRPr="002F3AB3" w:rsidRDefault="002F3AB3" w:rsidP="002F3AB3">
      <w:pPr>
        <w:jc w:val="both"/>
        <w:rPr>
          <w:sz w:val="28"/>
          <w:szCs w:val="28"/>
        </w:rPr>
      </w:pPr>
      <w:r w:rsidRPr="002F3AB3">
        <w:rPr>
          <w:sz w:val="28"/>
          <w:szCs w:val="28"/>
        </w:rPr>
        <w:t xml:space="preserve">    4. Настоящий приказ вступает в силу с 01.0</w:t>
      </w:r>
      <w:r>
        <w:rPr>
          <w:sz w:val="28"/>
          <w:szCs w:val="28"/>
        </w:rPr>
        <w:t>7</w:t>
      </w:r>
      <w:r w:rsidRPr="002F3AB3">
        <w:rPr>
          <w:sz w:val="28"/>
          <w:szCs w:val="28"/>
        </w:rPr>
        <w:t>.2022 года и подлежит размещению на официальном сайте Бокситогорского муниципального района.</w:t>
      </w:r>
    </w:p>
    <w:p w:rsidR="002F3AB3" w:rsidRPr="002F3AB3" w:rsidRDefault="00BC3EE1" w:rsidP="002F3A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F3AB3" w:rsidRPr="002F3AB3">
        <w:rPr>
          <w:sz w:val="28"/>
          <w:szCs w:val="28"/>
        </w:rPr>
        <w:t>5. Признать утратившими силу с 01.0</w:t>
      </w:r>
      <w:r>
        <w:rPr>
          <w:sz w:val="28"/>
          <w:szCs w:val="28"/>
        </w:rPr>
        <w:t>7</w:t>
      </w:r>
      <w:r w:rsidR="002F3AB3" w:rsidRPr="002F3AB3">
        <w:rPr>
          <w:sz w:val="28"/>
          <w:szCs w:val="28"/>
        </w:rPr>
        <w:t xml:space="preserve">.2022 года приказ комитета финансов администрации Бокситогорского муниципального района Ленинградской области от </w:t>
      </w:r>
      <w:r>
        <w:rPr>
          <w:sz w:val="28"/>
          <w:szCs w:val="28"/>
        </w:rPr>
        <w:t>29</w:t>
      </w:r>
      <w:r w:rsidR="002F3AB3" w:rsidRPr="002F3AB3">
        <w:rPr>
          <w:sz w:val="28"/>
          <w:szCs w:val="28"/>
        </w:rPr>
        <w:t>.12.201</w:t>
      </w:r>
      <w:r>
        <w:rPr>
          <w:sz w:val="28"/>
          <w:szCs w:val="28"/>
        </w:rPr>
        <w:t>7</w:t>
      </w:r>
      <w:r w:rsidR="002F3AB3" w:rsidRPr="002F3AB3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</w:t>
      </w:r>
      <w:r w:rsidR="002F3AB3" w:rsidRPr="002F3AB3">
        <w:rPr>
          <w:sz w:val="28"/>
          <w:szCs w:val="28"/>
        </w:rPr>
        <w:t xml:space="preserve">0 "Об утверждении порядков, </w:t>
      </w:r>
      <w:r>
        <w:rPr>
          <w:sz w:val="28"/>
          <w:szCs w:val="28"/>
        </w:rPr>
        <w:t>регламентирующих</w:t>
      </w:r>
      <w:r w:rsidRPr="00BC3EE1">
        <w:rPr>
          <w:sz w:val="28"/>
          <w:szCs w:val="28"/>
        </w:rPr>
        <w:t xml:space="preserve"> исполнение доходов и расходов </w:t>
      </w:r>
      <w:proofErr w:type="spellStart"/>
      <w:r w:rsidRPr="00BC3EE1">
        <w:rPr>
          <w:sz w:val="28"/>
          <w:szCs w:val="28"/>
        </w:rPr>
        <w:t>неучастниками</w:t>
      </w:r>
      <w:proofErr w:type="spellEnd"/>
      <w:r w:rsidRPr="00BC3EE1">
        <w:rPr>
          <w:sz w:val="28"/>
          <w:szCs w:val="28"/>
        </w:rPr>
        <w:t xml:space="preserve"> бюджетного процесса Бокситогорского муниципального района, Бокситогорского городского поселения и поселений, находящихся на кассовом обслуживании в комитете финансов</w:t>
      </w:r>
      <w:r w:rsidR="002F3AB3" w:rsidRPr="002F3AB3">
        <w:rPr>
          <w:sz w:val="28"/>
          <w:szCs w:val="28"/>
        </w:rPr>
        <w:t>".</w:t>
      </w:r>
    </w:p>
    <w:p w:rsidR="002F3AB3" w:rsidRPr="002F3AB3" w:rsidRDefault="00BC3EE1" w:rsidP="002F3A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F3AB3" w:rsidRPr="002F3AB3">
        <w:rPr>
          <w:sz w:val="28"/>
          <w:szCs w:val="28"/>
        </w:rPr>
        <w:t>6. Контроль за исполнением настоящего приказа оставляю за собой.</w:t>
      </w:r>
    </w:p>
    <w:p w:rsidR="002F3AB3" w:rsidRPr="002F3AB3" w:rsidRDefault="002F3AB3" w:rsidP="002F3AB3">
      <w:pPr>
        <w:jc w:val="both"/>
        <w:rPr>
          <w:sz w:val="28"/>
          <w:szCs w:val="28"/>
        </w:rPr>
      </w:pPr>
    </w:p>
    <w:p w:rsidR="002F3AB3" w:rsidRPr="002F3AB3" w:rsidRDefault="002F3AB3" w:rsidP="002F3AB3">
      <w:pPr>
        <w:rPr>
          <w:sz w:val="28"/>
          <w:szCs w:val="28"/>
        </w:rPr>
      </w:pPr>
    </w:p>
    <w:p w:rsidR="002F3AB3" w:rsidRPr="002F3AB3" w:rsidRDefault="002F3AB3" w:rsidP="002F3AB3">
      <w:pPr>
        <w:rPr>
          <w:sz w:val="28"/>
          <w:szCs w:val="28"/>
        </w:rPr>
      </w:pPr>
    </w:p>
    <w:p w:rsidR="004858CD" w:rsidRDefault="002F3AB3" w:rsidP="002F3AB3">
      <w:pPr>
        <w:rPr>
          <w:sz w:val="28"/>
          <w:szCs w:val="28"/>
        </w:rPr>
      </w:pPr>
      <w:r w:rsidRPr="002F3AB3">
        <w:rPr>
          <w:sz w:val="28"/>
          <w:szCs w:val="28"/>
        </w:rPr>
        <w:t>Председатель комитета финансов                                                Н.Г. Баринова</w:t>
      </w:r>
    </w:p>
    <w:p w:rsidR="00233F19" w:rsidRDefault="00233F19" w:rsidP="002F3AB3">
      <w:pPr>
        <w:rPr>
          <w:sz w:val="28"/>
          <w:szCs w:val="28"/>
        </w:rPr>
      </w:pPr>
    </w:p>
    <w:p w:rsidR="00233F19" w:rsidRDefault="00233F19" w:rsidP="002F3AB3">
      <w:pPr>
        <w:rPr>
          <w:sz w:val="28"/>
          <w:szCs w:val="28"/>
        </w:rPr>
      </w:pPr>
    </w:p>
    <w:p w:rsidR="00233F19" w:rsidRDefault="00233F19" w:rsidP="002F3AB3">
      <w:pPr>
        <w:rPr>
          <w:sz w:val="28"/>
          <w:szCs w:val="28"/>
        </w:rPr>
      </w:pPr>
    </w:p>
    <w:p w:rsidR="00233F19" w:rsidRDefault="00233F19" w:rsidP="002F3AB3">
      <w:pPr>
        <w:rPr>
          <w:sz w:val="28"/>
          <w:szCs w:val="28"/>
        </w:rPr>
      </w:pPr>
    </w:p>
    <w:p w:rsidR="00233F19" w:rsidRDefault="00233F19" w:rsidP="002F3AB3">
      <w:pPr>
        <w:rPr>
          <w:sz w:val="28"/>
          <w:szCs w:val="28"/>
        </w:rPr>
      </w:pPr>
    </w:p>
    <w:p w:rsidR="00233F19" w:rsidRDefault="00233F19" w:rsidP="002F3AB3">
      <w:pPr>
        <w:rPr>
          <w:sz w:val="28"/>
          <w:szCs w:val="28"/>
        </w:rPr>
      </w:pPr>
    </w:p>
    <w:p w:rsidR="00233F19" w:rsidRDefault="00233F19" w:rsidP="002F3AB3">
      <w:pPr>
        <w:rPr>
          <w:sz w:val="28"/>
          <w:szCs w:val="28"/>
        </w:rPr>
      </w:pPr>
    </w:p>
    <w:p w:rsidR="00233F19" w:rsidRDefault="00233F19" w:rsidP="002F3AB3">
      <w:pPr>
        <w:rPr>
          <w:sz w:val="28"/>
          <w:szCs w:val="28"/>
        </w:rPr>
      </w:pPr>
    </w:p>
    <w:p w:rsidR="00233F19" w:rsidRDefault="00233F19" w:rsidP="002F3AB3">
      <w:pPr>
        <w:rPr>
          <w:sz w:val="28"/>
          <w:szCs w:val="28"/>
        </w:rPr>
      </w:pPr>
    </w:p>
    <w:p w:rsidR="00233F19" w:rsidRDefault="00233F19" w:rsidP="002F3AB3">
      <w:pPr>
        <w:rPr>
          <w:sz w:val="28"/>
          <w:szCs w:val="28"/>
        </w:rPr>
      </w:pPr>
    </w:p>
    <w:p w:rsidR="00233F19" w:rsidRDefault="00233F19" w:rsidP="002F3AB3">
      <w:pPr>
        <w:rPr>
          <w:sz w:val="28"/>
          <w:szCs w:val="28"/>
        </w:rPr>
      </w:pPr>
    </w:p>
    <w:p w:rsidR="00233F19" w:rsidRDefault="00233F19" w:rsidP="002F3AB3">
      <w:pPr>
        <w:rPr>
          <w:sz w:val="28"/>
          <w:szCs w:val="28"/>
        </w:rPr>
      </w:pPr>
    </w:p>
    <w:p w:rsidR="00233F19" w:rsidRDefault="00233F19" w:rsidP="002F3AB3">
      <w:pPr>
        <w:rPr>
          <w:sz w:val="28"/>
          <w:szCs w:val="28"/>
        </w:rPr>
      </w:pPr>
    </w:p>
    <w:p w:rsidR="00233F19" w:rsidRDefault="00233F19" w:rsidP="002F3AB3">
      <w:pPr>
        <w:rPr>
          <w:sz w:val="28"/>
          <w:szCs w:val="28"/>
        </w:rPr>
      </w:pPr>
    </w:p>
    <w:p w:rsidR="00233F19" w:rsidRDefault="00233F19" w:rsidP="002F3AB3">
      <w:pPr>
        <w:rPr>
          <w:sz w:val="28"/>
          <w:szCs w:val="28"/>
        </w:rPr>
      </w:pPr>
    </w:p>
    <w:p w:rsidR="00233F19" w:rsidRDefault="00233F19" w:rsidP="002F3AB3">
      <w:pPr>
        <w:rPr>
          <w:sz w:val="28"/>
          <w:szCs w:val="28"/>
        </w:rPr>
      </w:pPr>
    </w:p>
    <w:p w:rsidR="00233F19" w:rsidRDefault="00233F19" w:rsidP="002F3AB3">
      <w:pPr>
        <w:rPr>
          <w:sz w:val="28"/>
          <w:szCs w:val="28"/>
        </w:rPr>
      </w:pPr>
    </w:p>
    <w:p w:rsidR="00233F19" w:rsidRDefault="00233F19" w:rsidP="002F3AB3">
      <w:pPr>
        <w:rPr>
          <w:sz w:val="28"/>
          <w:szCs w:val="28"/>
        </w:rPr>
      </w:pPr>
    </w:p>
    <w:p w:rsidR="00233F19" w:rsidRDefault="00233F19" w:rsidP="002F3AB3">
      <w:pPr>
        <w:rPr>
          <w:sz w:val="28"/>
          <w:szCs w:val="28"/>
        </w:rPr>
      </w:pPr>
    </w:p>
    <w:p w:rsidR="00233F19" w:rsidRDefault="00233F19" w:rsidP="002F3AB3">
      <w:pPr>
        <w:rPr>
          <w:sz w:val="28"/>
          <w:szCs w:val="28"/>
        </w:rPr>
      </w:pPr>
    </w:p>
    <w:p w:rsidR="00233F19" w:rsidRDefault="00233F19" w:rsidP="002F3AB3">
      <w:pPr>
        <w:rPr>
          <w:sz w:val="28"/>
          <w:szCs w:val="28"/>
        </w:rPr>
      </w:pPr>
    </w:p>
    <w:p w:rsidR="00233F19" w:rsidRDefault="00233F19" w:rsidP="002F3AB3">
      <w:pPr>
        <w:rPr>
          <w:sz w:val="28"/>
          <w:szCs w:val="28"/>
        </w:rPr>
      </w:pPr>
    </w:p>
    <w:p w:rsidR="00233F19" w:rsidRDefault="00233F19" w:rsidP="002F3AB3">
      <w:pPr>
        <w:rPr>
          <w:sz w:val="28"/>
          <w:szCs w:val="28"/>
        </w:rPr>
      </w:pPr>
    </w:p>
    <w:p w:rsidR="00233F19" w:rsidRDefault="00233F19" w:rsidP="002F3AB3">
      <w:pPr>
        <w:rPr>
          <w:sz w:val="28"/>
          <w:szCs w:val="28"/>
        </w:rPr>
      </w:pPr>
    </w:p>
    <w:p w:rsidR="007E64F4" w:rsidRPr="007E64F4" w:rsidRDefault="007E64F4" w:rsidP="007E64F4">
      <w:pPr>
        <w:pStyle w:val="3"/>
        <w:rPr>
          <w:b w:val="0"/>
          <w:bCs w:val="0"/>
          <w:i w:val="0"/>
          <w:iCs w:val="0"/>
          <w:sz w:val="24"/>
          <w:u w:val="none"/>
        </w:rPr>
      </w:pPr>
      <w:r w:rsidRPr="007E64F4">
        <w:rPr>
          <w:b w:val="0"/>
          <w:bCs w:val="0"/>
          <w:i w:val="0"/>
          <w:iCs w:val="0"/>
          <w:sz w:val="24"/>
          <w:u w:val="none"/>
        </w:rPr>
        <w:lastRenderedPageBreak/>
        <w:t xml:space="preserve">Приложение </w:t>
      </w:r>
    </w:p>
    <w:p w:rsidR="007E64F4" w:rsidRPr="007E64F4" w:rsidRDefault="007E64F4" w:rsidP="007E64F4">
      <w:pPr>
        <w:pStyle w:val="4"/>
        <w:rPr>
          <w:sz w:val="24"/>
        </w:rPr>
      </w:pPr>
      <w:r w:rsidRPr="007E64F4">
        <w:rPr>
          <w:sz w:val="24"/>
        </w:rPr>
        <w:t>к приказу комитета финансов</w:t>
      </w:r>
    </w:p>
    <w:p w:rsidR="007E64F4" w:rsidRPr="007E64F4" w:rsidRDefault="007E64F4" w:rsidP="007E64F4">
      <w:pPr>
        <w:pStyle w:val="4"/>
        <w:rPr>
          <w:sz w:val="24"/>
        </w:rPr>
      </w:pPr>
      <w:r w:rsidRPr="007E64F4">
        <w:rPr>
          <w:sz w:val="24"/>
        </w:rPr>
        <w:t xml:space="preserve">от « </w:t>
      </w:r>
      <w:r w:rsidR="00DA5DF6">
        <w:rPr>
          <w:sz w:val="24"/>
        </w:rPr>
        <w:t>04</w:t>
      </w:r>
      <w:r w:rsidRPr="007E64F4">
        <w:rPr>
          <w:sz w:val="24"/>
        </w:rPr>
        <w:t xml:space="preserve">» </w:t>
      </w:r>
      <w:r w:rsidR="00DA5DF6">
        <w:rPr>
          <w:sz w:val="24"/>
        </w:rPr>
        <w:t>июля</w:t>
      </w:r>
      <w:r w:rsidRPr="007E64F4">
        <w:rPr>
          <w:sz w:val="24"/>
        </w:rPr>
        <w:t xml:space="preserve">  2022   г. № </w:t>
      </w:r>
      <w:r w:rsidR="00DA5DF6">
        <w:rPr>
          <w:sz w:val="24"/>
        </w:rPr>
        <w:t>16</w:t>
      </w:r>
    </w:p>
    <w:p w:rsidR="007E64F4" w:rsidRPr="006A0798" w:rsidRDefault="007E64F4" w:rsidP="007E64F4">
      <w:pPr>
        <w:jc w:val="center"/>
        <w:rPr>
          <w:b/>
          <w:bCs/>
        </w:rPr>
      </w:pPr>
    </w:p>
    <w:p w:rsidR="007E64F4" w:rsidRPr="006A0798" w:rsidRDefault="007E64F4" w:rsidP="007E64F4">
      <w:pPr>
        <w:jc w:val="center"/>
        <w:rPr>
          <w:b/>
          <w:bCs/>
        </w:rPr>
      </w:pPr>
    </w:p>
    <w:p w:rsidR="007E64F4" w:rsidRPr="007E64F4" w:rsidRDefault="007E64F4" w:rsidP="007E64F4">
      <w:pPr>
        <w:jc w:val="center"/>
        <w:rPr>
          <w:b/>
          <w:bCs/>
          <w:sz w:val="28"/>
          <w:szCs w:val="28"/>
        </w:rPr>
      </w:pPr>
      <w:r w:rsidRPr="007E64F4">
        <w:rPr>
          <w:b/>
          <w:bCs/>
          <w:sz w:val="28"/>
          <w:szCs w:val="28"/>
        </w:rPr>
        <w:t>ПОРЯДОК</w:t>
      </w:r>
    </w:p>
    <w:p w:rsidR="007E64F4" w:rsidRPr="007E64F4" w:rsidRDefault="007E64F4" w:rsidP="007E64F4">
      <w:pPr>
        <w:pStyle w:val="ConsNonformat"/>
        <w:jc w:val="center"/>
        <w:rPr>
          <w:rFonts w:ascii="Times New Roman" w:hAnsi="Times New Roman"/>
          <w:b/>
          <w:bCs/>
          <w:sz w:val="28"/>
          <w:szCs w:val="28"/>
        </w:rPr>
      </w:pPr>
      <w:r w:rsidRPr="007E64F4">
        <w:rPr>
          <w:rFonts w:ascii="Times New Roman" w:hAnsi="Times New Roman"/>
          <w:b/>
          <w:bCs/>
          <w:sz w:val="28"/>
          <w:szCs w:val="28"/>
        </w:rPr>
        <w:t>санкционирования расходов муниципальных бюджетных учреждений муниципальных образований Бокситогорского муниципального района Ленинградской области, городских и сельских поселений Бокситогорского муниципального района Ленинградской области, источником финансового обеспечения</w:t>
      </w:r>
    </w:p>
    <w:p w:rsidR="007E64F4" w:rsidRPr="007E64F4" w:rsidRDefault="007E64F4" w:rsidP="007E64F4">
      <w:pPr>
        <w:pStyle w:val="ConsNonformat"/>
        <w:jc w:val="center"/>
        <w:rPr>
          <w:rFonts w:ascii="Times New Roman" w:hAnsi="Times New Roman"/>
          <w:b/>
          <w:bCs/>
          <w:sz w:val="28"/>
          <w:szCs w:val="28"/>
        </w:rPr>
      </w:pPr>
      <w:r w:rsidRPr="007E64F4">
        <w:rPr>
          <w:rFonts w:ascii="Times New Roman" w:hAnsi="Times New Roman"/>
          <w:b/>
          <w:bCs/>
          <w:sz w:val="28"/>
          <w:szCs w:val="28"/>
        </w:rPr>
        <w:t>которых являются субсидии на иные цели и субсидии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собственность.</w:t>
      </w:r>
    </w:p>
    <w:p w:rsidR="007E64F4" w:rsidRPr="007E64F4" w:rsidRDefault="007E64F4" w:rsidP="007E64F4">
      <w:pPr>
        <w:pStyle w:val="a5"/>
        <w:spacing w:after="0"/>
        <w:ind w:left="720"/>
        <w:rPr>
          <w:sz w:val="28"/>
          <w:szCs w:val="28"/>
        </w:rPr>
      </w:pPr>
    </w:p>
    <w:p w:rsidR="007E64F4" w:rsidRPr="007E64F4" w:rsidRDefault="007E64F4" w:rsidP="007E64F4">
      <w:pPr>
        <w:spacing w:line="276" w:lineRule="auto"/>
        <w:ind w:firstLine="851"/>
        <w:jc w:val="both"/>
        <w:rPr>
          <w:sz w:val="28"/>
          <w:szCs w:val="28"/>
        </w:rPr>
      </w:pPr>
      <w:r w:rsidRPr="007E64F4">
        <w:rPr>
          <w:sz w:val="28"/>
          <w:szCs w:val="28"/>
        </w:rPr>
        <w:t>1.   Настоящий Порядок устанавливает правила санкционирования комитетом финансов администрации Бокситогорского муниципального района Ленинградской области  (далее - Комитет финансов) оплаты расходов муниципальных бюджетных учреждений Бокситогорского муниципального района Ленинградской области, муниципальных бюджетных учреждений городских и сельских поселений Бокситогорского муниципального района Ленинградской области, лицевые счета которым открыты в Комитете финансов (далее -Учреждение), источником финансового обеспечения которых являются субсидии, предоставленные Учреждению  в соответствии с абзацем вторым пункта 1 статьи 78.1, пунктом 1 статьи 78.2  Бюджетного кодекса Российской Федерации (далее – Целевые субсидии). </w:t>
      </w:r>
    </w:p>
    <w:p w:rsidR="007E64F4" w:rsidRPr="007E64F4" w:rsidRDefault="007E64F4" w:rsidP="007E64F4">
      <w:pPr>
        <w:spacing w:line="276" w:lineRule="auto"/>
        <w:ind w:firstLine="851"/>
        <w:jc w:val="both"/>
        <w:rPr>
          <w:sz w:val="28"/>
          <w:szCs w:val="28"/>
        </w:rPr>
      </w:pPr>
      <w:r w:rsidRPr="007E64F4">
        <w:rPr>
          <w:sz w:val="28"/>
          <w:szCs w:val="28"/>
        </w:rPr>
        <w:t xml:space="preserve"> 2. Операции с Целевыми субсидиями, поступающими Учреждению, учитываются на отдельном лицевом счете (далее – лицевой счет Целевых субсидий с кодом 21), открываемом Учреждению в Комитете финансов в установленном порядке. </w:t>
      </w:r>
    </w:p>
    <w:p w:rsidR="007E64F4" w:rsidRPr="007E64F4" w:rsidRDefault="007E64F4" w:rsidP="007E64F4">
      <w:pPr>
        <w:spacing w:line="276" w:lineRule="auto"/>
        <w:ind w:firstLine="851"/>
        <w:jc w:val="both"/>
        <w:rPr>
          <w:sz w:val="28"/>
          <w:szCs w:val="28"/>
        </w:rPr>
      </w:pPr>
      <w:r w:rsidRPr="007E64F4">
        <w:rPr>
          <w:sz w:val="28"/>
          <w:szCs w:val="28"/>
        </w:rPr>
        <w:t xml:space="preserve"> 3.   Для осуществления санкционирования оплаты расходов Учреждения,   источником финансового обеспечения которых являются Целевые субсидии (далее - целевые расходы), Учреждение представляет в Комитет финансов Сведения об операциях с целевыми субсидиями на 20 _ год  (далее – Сведения), утвержденные главным распорядителем  средств бюджета муниципального образования, осуществляющим функции и полномочия учредителя (далее - учредитель), по форме согласно приложению 1 к настоящему Порядку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 xml:space="preserve">4. В Сведениях указываются суммы поступлений целевых субсидий по кодам бюджетной классификации Российской Федерации, планируемые на текущий финансовый год в разрезе кодов субсидий по каждой целевой </w:t>
      </w:r>
      <w:r w:rsidRPr="007E64F4">
        <w:rPr>
          <w:rFonts w:ascii="Times New Roman" w:hAnsi="Times New Roman" w:cs="Times New Roman"/>
          <w:sz w:val="28"/>
          <w:szCs w:val="28"/>
        </w:rPr>
        <w:lastRenderedPageBreak/>
        <w:t xml:space="preserve">субсидии и соответствующие им планируемые суммы целевых расходов учреждения без подведения группировочных итогов. 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>В Сведениях по каждой Целевой субсидии указывается код Целевой субсидии, утвержденный приказом Комитета финансов и отражаемый в справочнике кодов субсидий (далее - Перечень целевых субсидий) в информационной системе "Централизованное управление бюджетной финансовой системой Ленинградской области" (далее - ИС ЦУБФС)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>5. Формирование Сведений Учреждением осуществляется в ИС ЦУБФС в форме электронного документа «Сведения об операции с целевыми субсидиями» (далее – ЭД «Сведения об операции с целевыми субсидиями»).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>6. Учреждение направляет Сведения в Комитет финансов в срок не позднее десяти рабочих дней со дня заключения соглашения о предоставлении из бюджета муниципального образования Учреждению Целевой субсидии (далее - Соглашение).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>7. При внесении изменений в Сведения Учреждение представляет в соответствии с    настоящим Порядком в Комитет финансов Сведения, в которых указываются показатели с учетом внесенных изменений.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>В случае уменьшения учредителем планируемых поступлений Целевых субсидий сумма поступлений соответствующей Целевой субсидии, указанная в Сведениях, должна быть не меньше суммы произведенных целевых расходов, источником финансового обеспечения которых является соответствующая Целевая субсидия, с учетом разрешенного к использованию остатка целевой субсидии.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>8. Для санкционирования целевых расходов, источником финансового обеспечения которых являются неиспользованные на начало текущего финансового года остатки Целевых субсидий прошлых лет, на суммы которых согласно решению учредителя подтверждена потребность в направлении их на те же цели (далее - разрешенный к использованию остаток целевой субсидии), Учреждением представляются в Комитет финансов Сведения, в которых указывается: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>а) в заголовочной части: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>дата составления Сведений с указанием в кодовой зоне даты составления документа и даты представления Сведений, предшествующих настоящим в формате "ДД.ММ.ГГГГ";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>в строке "Наименование учреждения" - полное или сокращенное наименование учреждения с указанием в кодовой зоне: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 xml:space="preserve">уникального кода учреждения по реестру участников бюджетного процесса, а также юридических лиц, не являющихся участниками </w:t>
      </w:r>
      <w:r w:rsidRPr="007E64F4">
        <w:rPr>
          <w:rFonts w:ascii="Times New Roman" w:hAnsi="Times New Roman" w:cs="Times New Roman"/>
          <w:sz w:val="28"/>
          <w:szCs w:val="28"/>
        </w:rPr>
        <w:lastRenderedPageBreak/>
        <w:t>бюджетного процесса (далее - Сводный реестр), и номера открытого ему отдельного лицевого счета;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>идентификационного номера налогоплательщика (ИНН) и кода причины постановки его на учет в налоговом органе (КПП);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>в строке "Наименование обособленного подразделения" - полное или сокращенное наименование обособленного подразделения с указанием в кодовой зоне: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>уникального кода обособленного учреждения по Сводному реестру и номера открытого ему отдельного лицевого счета;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>кода причины постановки его на учет в налоговом органе (КПП) в случае, если целевые расходы осуществляются обособленным подразделением;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>в строке "Наименование органа, осуществляющего функции и полномочия учредителя" указывается полное или сокращенное наименование учредителя с указанием в кодовой зоне его лицевого счета и кода главного распорядителя бюджетных средств (код Главы по БК);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>в строке "Наименование территориального органа Федерального казначейства, осуществляющего ведение лицевого счета" указывается наименование Комитета финансов, в котором учреждению открыт отдельный лицевой счет, с указанием в кодовой зоне кода по КОФК.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>б) в табличной части: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>в графах 1 и 2 - наименование Целевой субсидии и код субсидии в соответствии с Перечнем целевых субсидий с указанием (при необходимости) после наименования целевой субсидии в скобках дополнительной детализации цели предоставления Целевой субсидии в соответствии с условиями Соглашения;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>в графах 3 и 4 - номер и дата Соглашения. В случае, если заключение Соглашения не предусмотрено, показатели не формируются;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 xml:space="preserve">в графе 5 - идентификатор Соглашения (при необходимости) 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>в графе 6 - код объекта ФАИП (при необходимости);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>в графе 7 - аналитический код поступлений и выплат, соответствующий коду бюджетной классификации, исходя из экономического содержания планируемых поступлений и выплат, в части: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>планируемых поступлений Целевых субсидий - по коду аналитической группы подвида доходов бюджетов;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>планируемых Целевых расходов - по коду видов расходов классификации расходов бюджетов;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 xml:space="preserve">поступления от возврата дебиторской задолженности прошлых лет, потребность в использовании которых подтверждена, - по коду </w:t>
      </w:r>
      <w:r w:rsidRPr="007E64F4">
        <w:rPr>
          <w:rFonts w:ascii="Times New Roman" w:hAnsi="Times New Roman" w:cs="Times New Roman"/>
          <w:sz w:val="28"/>
          <w:szCs w:val="28"/>
        </w:rPr>
        <w:lastRenderedPageBreak/>
        <w:t>аналитической группы вида источников финансирования дефицитов бюджетов;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>в графе 8 - сумма разрешенного к использованию остатка целевых средств по соответствующему коду субсидии, указанному в графе 2, без указания кода бюджетной классификации в графе 7;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>в графе 9 - сумма возврата дебиторской задолженности прошлых лет, по которым подтверждена потребность в направлении их на цели, ранее установленные условиями предоставления целевых средств, по соответствующему коду субсидии и коду аналитической группы вида источников финансирования дефицитов бюджетов, указанному в графе 7;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>в графе 10 - суммы планируемых в текущем финансовом году поступлений целевых субсидий по соответствующему коду субсидии, указанному в графе 2 и коду аналитической группы подвида доходов бюджетов, указанному в графе 7;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>в графе 11 - итоговая сумма целевых средств, планируемых к использованию в текущем финансовом году, в соответствии с кодом субсидии, указанным в графе 2 (рассчитывается как сумма граф 8-10), без указания кода бюджетной классификации в графе 7;</w:t>
      </w:r>
    </w:p>
    <w:p w:rsidR="007E64F4" w:rsidRPr="007E64F4" w:rsidRDefault="007E64F4" w:rsidP="007E64F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4F4">
        <w:rPr>
          <w:rFonts w:ascii="Times New Roman" w:hAnsi="Times New Roman" w:cs="Times New Roman"/>
          <w:sz w:val="28"/>
          <w:szCs w:val="28"/>
        </w:rPr>
        <w:t>в графе 12 - суммы планируемых в текущем финансовом году выплат, источником финансового обеспечения которых являются целевые субсидии, с учетом суммы разрешенного к использованию остатка целевых субсидий и суммы возврата дебиторской задолженности прошлых лет, по которым подтверждена потребность в направлении их на цели, ранее установленные условиями предоставления целевых средств, по соответствующему коду субсидии, указанному в графе 2, и коду бюджетной классификации, указанному в графе 7.</w:t>
      </w:r>
    </w:p>
    <w:p w:rsidR="007E64F4" w:rsidRPr="007E64F4" w:rsidRDefault="007E64F4" w:rsidP="007E64F4">
      <w:pPr>
        <w:spacing w:line="276" w:lineRule="auto"/>
        <w:ind w:firstLine="851"/>
        <w:jc w:val="both"/>
        <w:rPr>
          <w:sz w:val="28"/>
          <w:szCs w:val="28"/>
        </w:rPr>
      </w:pPr>
      <w:r w:rsidRPr="007E64F4">
        <w:rPr>
          <w:sz w:val="28"/>
          <w:szCs w:val="28"/>
        </w:rPr>
        <w:t xml:space="preserve">  Не использованные на начало текущего финансового года остатки Целевых субсидий прошлых лет, суммы которых не отражены в Сведениях в соответствии с настоящим пунктом, учитываются Комитетом финансов на лицевом счете Целевых субсидий с кодом 21, открытом Учреждению, без права расходования.</w:t>
      </w:r>
    </w:p>
    <w:p w:rsidR="007E64F4" w:rsidRPr="007E64F4" w:rsidRDefault="007E64F4" w:rsidP="007E64F4">
      <w:pPr>
        <w:spacing w:line="276" w:lineRule="auto"/>
        <w:ind w:firstLine="851"/>
        <w:jc w:val="both"/>
        <w:rPr>
          <w:sz w:val="28"/>
          <w:szCs w:val="28"/>
        </w:rPr>
      </w:pPr>
      <w:r w:rsidRPr="007E64F4">
        <w:rPr>
          <w:sz w:val="28"/>
          <w:szCs w:val="28"/>
        </w:rPr>
        <w:t xml:space="preserve">9. В случае если форма или информация, указанная в Сведениях, не соответствуют требованиям, установленным  пунктами 3-8 настоящего Порядка, Комитет финансов отказывает ЭД «Сведения об операции с целевыми субсидиями» с указанием причины отказа. </w:t>
      </w:r>
    </w:p>
    <w:p w:rsidR="007E64F4" w:rsidRPr="007E64F4" w:rsidRDefault="007E64F4" w:rsidP="007E64F4">
      <w:pPr>
        <w:spacing w:line="276" w:lineRule="auto"/>
        <w:ind w:firstLine="851"/>
        <w:jc w:val="both"/>
        <w:rPr>
          <w:sz w:val="28"/>
          <w:szCs w:val="28"/>
        </w:rPr>
      </w:pPr>
      <w:r w:rsidRPr="007E64F4">
        <w:rPr>
          <w:sz w:val="28"/>
          <w:szCs w:val="28"/>
        </w:rPr>
        <w:t>При соответствии Сведений, требованиям, установленным пунктами 3-8 настоящего  Порядка, Комитет финансов обрабатывает ЭД «Сведения об операции с целевыми субсидиями» и показатели Сведений отражаются на лицевом счете Целевых субсидий с кодом 21, открытом Учреждению. </w:t>
      </w:r>
    </w:p>
    <w:p w:rsidR="007E64F4" w:rsidRPr="007E64F4" w:rsidRDefault="007E64F4" w:rsidP="007E64F4">
      <w:pPr>
        <w:spacing w:line="276" w:lineRule="auto"/>
        <w:ind w:firstLine="851"/>
        <w:jc w:val="both"/>
        <w:rPr>
          <w:sz w:val="28"/>
          <w:szCs w:val="28"/>
        </w:rPr>
      </w:pPr>
      <w:r w:rsidRPr="007E64F4">
        <w:rPr>
          <w:sz w:val="28"/>
          <w:szCs w:val="28"/>
        </w:rPr>
        <w:lastRenderedPageBreak/>
        <w:t xml:space="preserve">10. Операции по целевым расходам осуществляются в пределах средств, отраженных по соответствующему коду субсидии на лицевом счете Целевых субсидий с кодом 21. </w:t>
      </w:r>
    </w:p>
    <w:p w:rsidR="007E64F4" w:rsidRPr="007E64F4" w:rsidRDefault="007E64F4" w:rsidP="007E64F4">
      <w:pPr>
        <w:spacing w:line="276" w:lineRule="auto"/>
        <w:ind w:firstLine="851"/>
        <w:jc w:val="both"/>
        <w:rPr>
          <w:sz w:val="28"/>
          <w:szCs w:val="28"/>
        </w:rPr>
      </w:pPr>
      <w:r w:rsidRPr="007E64F4">
        <w:rPr>
          <w:sz w:val="28"/>
          <w:szCs w:val="28"/>
        </w:rPr>
        <w:t>Суммы, зачисленные на казначейский счет для учета операций со средствами бюджетных учреждений, открытый в установленном законодательством Российской Федерации порядке в Комитете финансов, на основании расчетных документов, в которых не указан или указан код субсидии, отсутствующий в Сведениях, учитываются Комитетом финансов на лицевом счете целевых субсидий с кодом 21, открытом учреждению, без права расходования.</w:t>
      </w:r>
    </w:p>
    <w:p w:rsidR="007E64F4" w:rsidRPr="007E64F4" w:rsidRDefault="007E64F4" w:rsidP="007E64F4">
      <w:pPr>
        <w:spacing w:line="276" w:lineRule="auto"/>
        <w:ind w:firstLine="851"/>
        <w:jc w:val="both"/>
        <w:rPr>
          <w:sz w:val="28"/>
          <w:szCs w:val="28"/>
        </w:rPr>
      </w:pPr>
      <w:r w:rsidRPr="007E64F4">
        <w:rPr>
          <w:sz w:val="28"/>
          <w:szCs w:val="28"/>
        </w:rPr>
        <w:t xml:space="preserve">11. Целевые расходы осуществляются на основании представленного Учреждением   электронного документа «Заявка БУ/АУ на выплату средств» (далее - ЭД «Заявка») в ИС ЦУБФС. </w:t>
      </w:r>
    </w:p>
    <w:p w:rsidR="007E64F4" w:rsidRPr="007E64F4" w:rsidRDefault="007E64F4" w:rsidP="007E64F4">
      <w:pPr>
        <w:spacing w:line="276" w:lineRule="auto"/>
        <w:ind w:firstLine="851"/>
        <w:jc w:val="both"/>
        <w:rPr>
          <w:sz w:val="28"/>
          <w:szCs w:val="28"/>
        </w:rPr>
      </w:pPr>
      <w:r w:rsidRPr="007E64F4">
        <w:rPr>
          <w:sz w:val="28"/>
          <w:szCs w:val="28"/>
        </w:rPr>
        <w:t xml:space="preserve">ЭД «Заявка» подписывается усиленной квалифицированной электронной подписью лица, наделенного правом подписи согласно данным Карточки  образцов подписей  для открытия соответствующего лицевого счета. </w:t>
      </w:r>
    </w:p>
    <w:p w:rsidR="007E64F4" w:rsidRPr="007E64F4" w:rsidRDefault="007E64F4" w:rsidP="007E64F4">
      <w:pPr>
        <w:tabs>
          <w:tab w:val="left" w:pos="2127"/>
          <w:tab w:val="left" w:pos="2552"/>
          <w:tab w:val="left" w:pos="9781"/>
        </w:tabs>
        <w:spacing w:line="276" w:lineRule="auto"/>
        <w:ind w:firstLine="851"/>
        <w:rPr>
          <w:sz w:val="28"/>
          <w:szCs w:val="28"/>
        </w:rPr>
      </w:pPr>
      <w:r w:rsidRPr="007E64F4">
        <w:rPr>
          <w:sz w:val="28"/>
          <w:szCs w:val="28"/>
        </w:rPr>
        <w:t>В одном ЭД «Заявка» может содержаться одна сумма перечислений  по целевым расходам по одному денежному обязательству Учреждения, источником финансового обеспечения которых является одна целевая субсидия.</w:t>
      </w:r>
    </w:p>
    <w:p w:rsidR="007E64F4" w:rsidRPr="007E64F4" w:rsidRDefault="007E64F4" w:rsidP="007E64F4">
      <w:pPr>
        <w:tabs>
          <w:tab w:val="left" w:pos="2127"/>
          <w:tab w:val="left" w:pos="2552"/>
          <w:tab w:val="left" w:pos="9781"/>
        </w:tabs>
        <w:spacing w:line="276" w:lineRule="auto"/>
        <w:ind w:firstLine="851"/>
        <w:jc w:val="both"/>
        <w:rPr>
          <w:sz w:val="28"/>
          <w:szCs w:val="28"/>
        </w:rPr>
      </w:pPr>
      <w:r w:rsidRPr="007E64F4">
        <w:rPr>
          <w:sz w:val="28"/>
          <w:szCs w:val="28"/>
        </w:rPr>
        <w:t>12.  Учреждением представляется ЭД "Заявка" одновременно с документами,  подтверждающими возникновение обязательства.  Данные документы представляются в форме электронной копии бумажного документа, созданного посредством его сканирования, или копии электронного документа.</w:t>
      </w:r>
    </w:p>
    <w:p w:rsidR="007E64F4" w:rsidRPr="007E64F4" w:rsidRDefault="007E64F4" w:rsidP="007E64F4">
      <w:pPr>
        <w:spacing w:line="276" w:lineRule="auto"/>
        <w:ind w:firstLine="851"/>
        <w:jc w:val="both"/>
        <w:rPr>
          <w:sz w:val="28"/>
          <w:szCs w:val="28"/>
        </w:rPr>
      </w:pPr>
      <w:r w:rsidRPr="007E64F4">
        <w:rPr>
          <w:sz w:val="28"/>
          <w:szCs w:val="28"/>
        </w:rPr>
        <w:t>Электронная копия документа на бумажном носителе, созданная посредством его сканирования, или копия электронного документа представляется отдельными многостраничными документами для документа-основания и документов о внесении изменений в документ-основание соответственно с учетом ограничений, установленных эксплуатационной документацией ИС ЦУФБС.</w:t>
      </w:r>
    </w:p>
    <w:p w:rsidR="007E64F4" w:rsidRPr="007E64F4" w:rsidRDefault="007E64F4" w:rsidP="007E64F4">
      <w:pPr>
        <w:tabs>
          <w:tab w:val="left" w:pos="2127"/>
          <w:tab w:val="left" w:pos="2552"/>
          <w:tab w:val="left" w:pos="9781"/>
        </w:tabs>
        <w:spacing w:line="276" w:lineRule="auto"/>
        <w:ind w:firstLine="851"/>
        <w:jc w:val="both"/>
        <w:rPr>
          <w:sz w:val="28"/>
          <w:szCs w:val="28"/>
        </w:rPr>
      </w:pPr>
      <w:r w:rsidRPr="007E64F4">
        <w:rPr>
          <w:sz w:val="28"/>
          <w:szCs w:val="28"/>
        </w:rPr>
        <w:t>13. Комитет финансов не позднее третьего рабочего дня, следующего за днем подписания Учреждением ЭД «Заявка», проверяет их на наличие и соответствие в нем реквизитов и показателей, предусмотренных п.14 настоящего Порядка, а также соответствие электронной подписи лица, наделенного правом подписи согласно данным карточки образцов подписей, представленным Учреждением согласно порядку, установленному для открытия лицевого счета целевых субсидий.</w:t>
      </w:r>
    </w:p>
    <w:p w:rsidR="007E64F4" w:rsidRPr="007E64F4" w:rsidRDefault="007E64F4" w:rsidP="007E64F4">
      <w:pPr>
        <w:spacing w:line="276" w:lineRule="auto"/>
        <w:ind w:firstLine="851"/>
        <w:jc w:val="both"/>
        <w:rPr>
          <w:sz w:val="28"/>
          <w:szCs w:val="28"/>
        </w:rPr>
      </w:pPr>
      <w:r w:rsidRPr="007E64F4">
        <w:rPr>
          <w:sz w:val="28"/>
          <w:szCs w:val="28"/>
        </w:rPr>
        <w:lastRenderedPageBreak/>
        <w:t>14.  При санкционировании оплаты денежных обязательств Комитетом финансов  осуществляется  проверка ЭД «Заявка» по следующим направлениям:</w:t>
      </w:r>
    </w:p>
    <w:p w:rsidR="007E64F4" w:rsidRPr="007E64F4" w:rsidRDefault="007E64F4" w:rsidP="007E64F4">
      <w:pPr>
        <w:spacing w:line="276" w:lineRule="auto"/>
        <w:ind w:firstLine="851"/>
        <w:jc w:val="both"/>
        <w:rPr>
          <w:sz w:val="28"/>
          <w:szCs w:val="28"/>
        </w:rPr>
      </w:pPr>
      <w:r w:rsidRPr="007E64F4">
        <w:rPr>
          <w:sz w:val="28"/>
          <w:szCs w:val="28"/>
        </w:rPr>
        <w:t xml:space="preserve"> 1) наличие указанного(</w:t>
      </w:r>
      <w:proofErr w:type="spellStart"/>
      <w:r w:rsidRPr="007E64F4">
        <w:rPr>
          <w:sz w:val="28"/>
          <w:szCs w:val="28"/>
        </w:rPr>
        <w:t>ых</w:t>
      </w:r>
      <w:proofErr w:type="spellEnd"/>
      <w:r w:rsidRPr="007E64F4">
        <w:rPr>
          <w:sz w:val="28"/>
          <w:szCs w:val="28"/>
        </w:rPr>
        <w:t>) в ЭД «Заявка» кода (</w:t>
      </w:r>
      <w:proofErr w:type="spellStart"/>
      <w:r w:rsidRPr="007E64F4">
        <w:rPr>
          <w:sz w:val="28"/>
          <w:szCs w:val="28"/>
        </w:rPr>
        <w:t>ов</w:t>
      </w:r>
      <w:proofErr w:type="spellEnd"/>
      <w:r w:rsidRPr="007E64F4">
        <w:rPr>
          <w:sz w:val="28"/>
          <w:szCs w:val="28"/>
        </w:rPr>
        <w:t>) по бюджетной классификации и кода субсидии в Сведениях;</w:t>
      </w:r>
    </w:p>
    <w:p w:rsidR="007E64F4" w:rsidRPr="007E64F4" w:rsidRDefault="007E64F4" w:rsidP="007E64F4">
      <w:pPr>
        <w:spacing w:line="276" w:lineRule="auto"/>
        <w:ind w:firstLine="851"/>
        <w:jc w:val="both"/>
        <w:rPr>
          <w:sz w:val="28"/>
          <w:szCs w:val="28"/>
        </w:rPr>
      </w:pPr>
      <w:r w:rsidRPr="007E64F4">
        <w:rPr>
          <w:sz w:val="28"/>
          <w:szCs w:val="28"/>
        </w:rPr>
        <w:t xml:space="preserve"> 2) соответствие указанного в ЭД «Заявка» кода по бюджетной классификации коду по бюджетной классификации,  указанному в Сведениях по  соответствующему коду субсидии;</w:t>
      </w:r>
    </w:p>
    <w:p w:rsidR="007E64F4" w:rsidRPr="007E64F4" w:rsidRDefault="007E64F4" w:rsidP="007E64F4">
      <w:pPr>
        <w:spacing w:line="276" w:lineRule="auto"/>
        <w:ind w:firstLine="851"/>
        <w:jc w:val="both"/>
        <w:rPr>
          <w:sz w:val="28"/>
          <w:szCs w:val="28"/>
        </w:rPr>
      </w:pPr>
      <w:r w:rsidRPr="007E64F4">
        <w:rPr>
          <w:sz w:val="28"/>
          <w:szCs w:val="28"/>
        </w:rPr>
        <w:t xml:space="preserve"> 3) соответствие указанного в ЭД «Заявка» кода по бюджетной классификации текстовому назначению платежа, исходя из  содержания текста назначения платежа;</w:t>
      </w:r>
    </w:p>
    <w:p w:rsidR="007E64F4" w:rsidRPr="007E64F4" w:rsidRDefault="007E64F4" w:rsidP="007E64F4">
      <w:pPr>
        <w:spacing w:line="276" w:lineRule="auto"/>
        <w:ind w:firstLine="851"/>
        <w:jc w:val="both"/>
        <w:rPr>
          <w:sz w:val="28"/>
          <w:szCs w:val="28"/>
        </w:rPr>
      </w:pPr>
      <w:r w:rsidRPr="007E64F4">
        <w:rPr>
          <w:sz w:val="28"/>
          <w:szCs w:val="28"/>
        </w:rPr>
        <w:t>4) соответствие реквизитов (наименование, номер, дата, реквизиты получателя платежа) документа-основания реквизитам, указанным в ЭД "Заявка";</w:t>
      </w:r>
    </w:p>
    <w:p w:rsidR="007E64F4" w:rsidRPr="007E64F4" w:rsidRDefault="007E64F4" w:rsidP="007E64F4">
      <w:pPr>
        <w:spacing w:line="276" w:lineRule="auto"/>
        <w:ind w:firstLine="851"/>
        <w:jc w:val="both"/>
        <w:rPr>
          <w:sz w:val="28"/>
          <w:szCs w:val="28"/>
        </w:rPr>
      </w:pPr>
      <w:r w:rsidRPr="007E64F4">
        <w:rPr>
          <w:sz w:val="28"/>
          <w:szCs w:val="28"/>
        </w:rPr>
        <w:t>5) соответствие содержания операции по целевым расходам, связанным с поставкой товаров, выполнением работ, оказанием услуг, исходя из документа-основания, содержанию текста назначения платежа, указанному в ЭД «Заявка»;</w:t>
      </w:r>
    </w:p>
    <w:p w:rsidR="007E64F4" w:rsidRPr="007E64F4" w:rsidRDefault="007E64F4" w:rsidP="007E64F4">
      <w:pPr>
        <w:spacing w:line="276" w:lineRule="auto"/>
        <w:ind w:firstLine="851"/>
        <w:jc w:val="both"/>
        <w:rPr>
          <w:sz w:val="28"/>
          <w:szCs w:val="28"/>
        </w:rPr>
      </w:pPr>
      <w:r w:rsidRPr="007E64F4">
        <w:rPr>
          <w:sz w:val="28"/>
          <w:szCs w:val="28"/>
        </w:rPr>
        <w:t>6) непревышение суммы, указанной в ЭД «Заявка», над суммой остатка расходов по соответствующему коду по бюджетной классификации, соответствующему коду субсидии, учтенному  на лицевом счете Целевых субсидий с кодом 21, за вычетом средств без права расходования;</w:t>
      </w:r>
    </w:p>
    <w:p w:rsidR="007E64F4" w:rsidRPr="007E64F4" w:rsidRDefault="007E64F4" w:rsidP="007E64F4">
      <w:pPr>
        <w:spacing w:line="276" w:lineRule="auto"/>
        <w:ind w:firstLine="851"/>
        <w:jc w:val="both"/>
        <w:rPr>
          <w:sz w:val="28"/>
          <w:szCs w:val="28"/>
        </w:rPr>
      </w:pPr>
      <w:r w:rsidRPr="007E64F4">
        <w:rPr>
          <w:sz w:val="28"/>
          <w:szCs w:val="28"/>
        </w:rPr>
        <w:t xml:space="preserve">15. В случае если информация, указанная в ЭД «Заявка», не соответствует требованиям, установленным пунктами 13-15 Порядка, Комитет финансов возвращает ЭД «Заявка» путем присвоения ЭД "Заявка" статуса "Отказан" в ИС ЦУБФС с указанием причины отказа в поле "Комментарий" ЭД "Заявка". </w:t>
      </w:r>
    </w:p>
    <w:p w:rsidR="007E64F4" w:rsidRPr="007E64F4" w:rsidRDefault="007E64F4" w:rsidP="007E64F4">
      <w:pPr>
        <w:spacing w:line="276" w:lineRule="auto"/>
        <w:ind w:firstLine="851"/>
        <w:jc w:val="both"/>
        <w:rPr>
          <w:sz w:val="28"/>
          <w:szCs w:val="28"/>
        </w:rPr>
      </w:pPr>
      <w:r w:rsidRPr="007E64F4">
        <w:rPr>
          <w:sz w:val="28"/>
          <w:szCs w:val="28"/>
        </w:rPr>
        <w:t>16. При положительном результате проверки в соответствии с требованиями, установленными настоящим Порядком, ЭД «Заявка» принимается к исполнению.</w:t>
      </w:r>
    </w:p>
    <w:p w:rsidR="00233F19" w:rsidRPr="007E64F4" w:rsidRDefault="00233F19" w:rsidP="007E64F4">
      <w:pPr>
        <w:rPr>
          <w:sz w:val="28"/>
          <w:szCs w:val="28"/>
        </w:rPr>
      </w:pPr>
    </w:p>
    <w:sectPr w:rsidR="00233F19" w:rsidRPr="007E64F4" w:rsidSect="00485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characterSpacingControl w:val="doNotCompress"/>
  <w:compat/>
  <w:rsids>
    <w:rsidRoot w:val="002F3AB3"/>
    <w:rsid w:val="00233F19"/>
    <w:rsid w:val="002F3AB3"/>
    <w:rsid w:val="004858CD"/>
    <w:rsid w:val="006A6EBA"/>
    <w:rsid w:val="007B19F3"/>
    <w:rsid w:val="007E64F4"/>
    <w:rsid w:val="00862D0D"/>
    <w:rsid w:val="00BB3E4C"/>
    <w:rsid w:val="00BC3EE1"/>
    <w:rsid w:val="00C70A93"/>
    <w:rsid w:val="00DA5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A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E64F4"/>
    <w:pPr>
      <w:keepNext/>
      <w:jc w:val="right"/>
      <w:outlineLvl w:val="2"/>
    </w:pPr>
    <w:rPr>
      <w:b/>
      <w:bCs/>
      <w:i/>
      <w:iCs/>
      <w:sz w:val="28"/>
      <w:szCs w:val="24"/>
      <w:u w:val="single"/>
    </w:rPr>
  </w:style>
  <w:style w:type="paragraph" w:styleId="4">
    <w:name w:val="heading 4"/>
    <w:basedOn w:val="a"/>
    <w:next w:val="a"/>
    <w:link w:val="40"/>
    <w:qFormat/>
    <w:rsid w:val="007E64F4"/>
    <w:pPr>
      <w:keepNext/>
      <w:jc w:val="right"/>
      <w:outlineLvl w:val="3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F3AB3"/>
    <w:pPr>
      <w:tabs>
        <w:tab w:val="left" w:pos="6237"/>
      </w:tabs>
      <w:ind w:firstLine="992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F3A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2F3AB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2F3A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2F3AB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2F3A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7E64F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7E64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E64F4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7E64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7E64F4"/>
    <w:pPr>
      <w:spacing w:after="0" w:line="240" w:lineRule="auto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2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2343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 АБМР</Company>
  <LinksUpToDate>false</LinksUpToDate>
  <CharactersWithSpaces>15673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Родионова</dc:creator>
  <cp:lastModifiedBy>Родионова</cp:lastModifiedBy>
  <cp:revision>7</cp:revision>
  <cp:lastPrinted>2022-07-18T12:32:00Z</cp:lastPrinted>
  <dcterms:created xsi:type="dcterms:W3CDTF">2022-07-12T11:21:00Z</dcterms:created>
  <dcterms:modified xsi:type="dcterms:W3CDTF">2022-07-18T12:32:00Z</dcterms:modified>
</cp:coreProperties>
</file>